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9E142" w14:textId="77777777" w:rsidR="00BE50A0" w:rsidRDefault="00BE50A0"/>
    <w:p w14:paraId="59589478" w14:textId="77777777" w:rsidR="00AC5162" w:rsidRPr="00AC5162" w:rsidRDefault="00AC5162" w:rsidP="00AC5162">
      <w:pPr>
        <w:rPr>
          <w:b/>
          <w:bCs/>
        </w:rPr>
      </w:pPr>
      <w:r w:rsidRPr="00AC5162">
        <w:rPr>
          <w:b/>
          <w:bCs/>
        </w:rPr>
        <w:t>LOMBA WEBSITE</w:t>
      </w:r>
    </w:p>
    <w:p w14:paraId="364496D0" w14:textId="77777777" w:rsidR="00AC5162" w:rsidRPr="00AC5162" w:rsidRDefault="00AC5162" w:rsidP="00AC5162">
      <w:pPr>
        <w:rPr>
          <w:b/>
          <w:bCs/>
        </w:rPr>
      </w:pPr>
      <w:r w:rsidRPr="00AC5162">
        <w:rPr>
          <w:b/>
          <w:bCs/>
        </w:rPr>
        <w:t>ANTAR JURUSAN se-FTUB 2024</w:t>
      </w:r>
    </w:p>
    <w:p w14:paraId="005A6D87" w14:textId="2EBEE2F2" w:rsidR="00AC5162" w:rsidRPr="00AC5162" w:rsidRDefault="00AC5162" w:rsidP="00AC5162">
      <w:r w:rsidRPr="00AC5162">
        <w:rPr>
          <w:b/>
          <w:bCs/>
        </w:rPr>
        <w:t>Tema</w:t>
      </w:r>
      <w:r w:rsidRPr="00AC5162">
        <w:t xml:space="preserve">: </w:t>
      </w:r>
      <w:r>
        <w:rPr>
          <w:i/>
          <w:iCs/>
        </w:rPr>
        <w:t>“Building Commitment to Integrity”</w:t>
      </w:r>
    </w:p>
    <w:p w14:paraId="28287DDB" w14:textId="77777777" w:rsidR="00AC5162" w:rsidRPr="00AC5162" w:rsidRDefault="00AC5162" w:rsidP="00AC5162">
      <w:pPr>
        <w:rPr>
          <w:b/>
          <w:bCs/>
        </w:rPr>
      </w:pPr>
      <w:r w:rsidRPr="00AC5162">
        <w:rPr>
          <w:b/>
          <w:bCs/>
        </w:rPr>
        <w:t>Tahap &amp; Jadwal Pelaksanaan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"/>
        <w:gridCol w:w="2169"/>
        <w:gridCol w:w="6460"/>
      </w:tblGrid>
      <w:tr w:rsidR="00AC5162" w:rsidRPr="00AC5162" w14:paraId="40D459C3" w14:textId="77777777" w:rsidTr="00AC516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470FBAC" w14:textId="77777777" w:rsidR="00AC5162" w:rsidRPr="00AC5162" w:rsidRDefault="00AC5162" w:rsidP="00AC5162">
            <w:pPr>
              <w:rPr>
                <w:b/>
                <w:bCs/>
              </w:rPr>
            </w:pPr>
            <w:r w:rsidRPr="00AC5162">
              <w:rPr>
                <w:b/>
                <w:bCs/>
              </w:rPr>
              <w:t>No.</w:t>
            </w:r>
          </w:p>
        </w:tc>
        <w:tc>
          <w:tcPr>
            <w:tcW w:w="0" w:type="auto"/>
            <w:vAlign w:val="center"/>
            <w:hideMark/>
          </w:tcPr>
          <w:p w14:paraId="6D73D7CA" w14:textId="77777777" w:rsidR="00AC5162" w:rsidRPr="00AC5162" w:rsidRDefault="00AC5162" w:rsidP="00AC5162">
            <w:pPr>
              <w:rPr>
                <w:b/>
                <w:bCs/>
              </w:rPr>
            </w:pPr>
            <w:r w:rsidRPr="00AC5162">
              <w:rPr>
                <w:b/>
                <w:bCs/>
              </w:rPr>
              <w:t>Kegiatan</w:t>
            </w:r>
          </w:p>
        </w:tc>
        <w:tc>
          <w:tcPr>
            <w:tcW w:w="0" w:type="auto"/>
            <w:vAlign w:val="center"/>
            <w:hideMark/>
          </w:tcPr>
          <w:p w14:paraId="102A4637" w14:textId="77777777" w:rsidR="00AC5162" w:rsidRPr="00AC5162" w:rsidRDefault="00AC5162" w:rsidP="00AC5162">
            <w:pPr>
              <w:rPr>
                <w:b/>
                <w:bCs/>
              </w:rPr>
            </w:pPr>
            <w:r w:rsidRPr="00AC5162">
              <w:rPr>
                <w:b/>
                <w:bCs/>
              </w:rPr>
              <w:t>Jadwal Pelaksanaan</w:t>
            </w:r>
          </w:p>
        </w:tc>
      </w:tr>
      <w:tr w:rsidR="00AC5162" w:rsidRPr="00AC5162" w14:paraId="297E602D" w14:textId="77777777" w:rsidTr="00AC51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846702" w14:textId="77777777" w:rsidR="00AC5162" w:rsidRPr="00AC5162" w:rsidRDefault="00AC5162" w:rsidP="00AC5162">
            <w:r w:rsidRPr="00AC5162">
              <w:t>1</w:t>
            </w:r>
          </w:p>
        </w:tc>
        <w:tc>
          <w:tcPr>
            <w:tcW w:w="0" w:type="auto"/>
            <w:vAlign w:val="center"/>
            <w:hideMark/>
          </w:tcPr>
          <w:p w14:paraId="4B70710C" w14:textId="77777777" w:rsidR="00AC5162" w:rsidRPr="00AC5162" w:rsidRDefault="00AC5162" w:rsidP="00AC5162">
            <w:r w:rsidRPr="00AC5162">
              <w:t>Publikasi Lomba</w:t>
            </w:r>
          </w:p>
        </w:tc>
        <w:tc>
          <w:tcPr>
            <w:tcW w:w="0" w:type="auto"/>
            <w:vAlign w:val="center"/>
            <w:hideMark/>
          </w:tcPr>
          <w:p w14:paraId="33ADB17A" w14:textId="6D65AF07" w:rsidR="00AC5162" w:rsidRPr="00AC5162" w:rsidRDefault="00CE026C" w:rsidP="00AC5162">
            <w:r>
              <w:t>23 Septem</w:t>
            </w:r>
            <w:r w:rsidR="00AC5162" w:rsidRPr="00AC5162">
              <w:t>ber 2024</w:t>
            </w:r>
          </w:p>
        </w:tc>
      </w:tr>
      <w:tr w:rsidR="00AC5162" w:rsidRPr="00AC5162" w14:paraId="03412C3F" w14:textId="77777777" w:rsidTr="00AC51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3C636E" w14:textId="77777777" w:rsidR="00AC5162" w:rsidRPr="00AC5162" w:rsidRDefault="00AC5162" w:rsidP="00AC5162">
            <w:r w:rsidRPr="00AC5162">
              <w:t>2</w:t>
            </w:r>
          </w:p>
        </w:tc>
        <w:tc>
          <w:tcPr>
            <w:tcW w:w="0" w:type="auto"/>
            <w:vAlign w:val="center"/>
            <w:hideMark/>
          </w:tcPr>
          <w:p w14:paraId="57BF5EEE" w14:textId="77777777" w:rsidR="00AC5162" w:rsidRPr="00AC5162" w:rsidRDefault="00AC5162" w:rsidP="00AC5162">
            <w:r w:rsidRPr="00AC5162">
              <w:t>Seleksi dan Penjurian</w:t>
            </w:r>
          </w:p>
        </w:tc>
        <w:tc>
          <w:tcPr>
            <w:tcW w:w="0" w:type="auto"/>
            <w:vAlign w:val="center"/>
            <w:hideMark/>
          </w:tcPr>
          <w:p w14:paraId="63A9C6EC" w14:textId="6458D419" w:rsidR="00AC5162" w:rsidRPr="00AC5162" w:rsidRDefault="00CE026C" w:rsidP="00AC5162">
            <w:r>
              <w:t>10</w:t>
            </w:r>
            <w:r w:rsidR="00AC5162">
              <w:t xml:space="preserve"> - </w:t>
            </w:r>
            <w:r>
              <w:t>2</w:t>
            </w:r>
            <w:r w:rsidR="009B7750">
              <w:t>0</w:t>
            </w:r>
            <w:r>
              <w:t xml:space="preserve"> </w:t>
            </w:r>
            <w:r w:rsidR="00AC5162" w:rsidRPr="00AC5162">
              <w:t>Oktober 2024</w:t>
            </w:r>
          </w:p>
        </w:tc>
      </w:tr>
      <w:tr w:rsidR="00AC5162" w:rsidRPr="00AC5162" w14:paraId="13E258B9" w14:textId="77777777" w:rsidTr="00AC51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4B1E90" w14:textId="77777777" w:rsidR="00AC5162" w:rsidRPr="00AC5162" w:rsidRDefault="00AC5162" w:rsidP="00AC5162">
            <w:r w:rsidRPr="00AC5162">
              <w:t>3</w:t>
            </w:r>
          </w:p>
        </w:tc>
        <w:tc>
          <w:tcPr>
            <w:tcW w:w="0" w:type="auto"/>
            <w:vAlign w:val="center"/>
            <w:hideMark/>
          </w:tcPr>
          <w:p w14:paraId="3AE06490" w14:textId="77777777" w:rsidR="00AC5162" w:rsidRPr="00AC5162" w:rsidRDefault="00AC5162" w:rsidP="00AC5162">
            <w:r w:rsidRPr="00AC5162">
              <w:t>Pengumuman Pemenang</w:t>
            </w:r>
          </w:p>
        </w:tc>
        <w:tc>
          <w:tcPr>
            <w:tcW w:w="0" w:type="auto"/>
            <w:vAlign w:val="center"/>
            <w:hideMark/>
          </w:tcPr>
          <w:p w14:paraId="4D7EC898" w14:textId="5482038E" w:rsidR="00AC5162" w:rsidRPr="00AC5162" w:rsidRDefault="00AC5162" w:rsidP="00AC5162">
            <w:r w:rsidRPr="00AC5162">
              <w:t xml:space="preserve"> </w:t>
            </w:r>
            <w:r w:rsidR="00CE026C">
              <w:t xml:space="preserve">25 </w:t>
            </w:r>
            <w:r w:rsidRPr="00AC5162">
              <w:t>Oktober 2024 (di website/medsos FTUB)</w:t>
            </w:r>
          </w:p>
        </w:tc>
      </w:tr>
      <w:tr w:rsidR="00AC5162" w:rsidRPr="00AC5162" w14:paraId="622C90CE" w14:textId="77777777" w:rsidTr="00AC51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725B17" w14:textId="77777777" w:rsidR="00AC5162" w:rsidRPr="00AC5162" w:rsidRDefault="00AC5162" w:rsidP="00AC5162">
            <w:r w:rsidRPr="00AC5162">
              <w:t>4</w:t>
            </w:r>
          </w:p>
        </w:tc>
        <w:tc>
          <w:tcPr>
            <w:tcW w:w="0" w:type="auto"/>
            <w:vAlign w:val="center"/>
            <w:hideMark/>
          </w:tcPr>
          <w:p w14:paraId="571D6FCC" w14:textId="77777777" w:rsidR="00AC5162" w:rsidRPr="00AC5162" w:rsidRDefault="00AC5162" w:rsidP="00AC5162">
            <w:r w:rsidRPr="00AC5162">
              <w:t>Pemberian Penghargaan</w:t>
            </w:r>
          </w:p>
        </w:tc>
        <w:tc>
          <w:tcPr>
            <w:tcW w:w="0" w:type="auto"/>
            <w:vAlign w:val="center"/>
            <w:hideMark/>
          </w:tcPr>
          <w:p w14:paraId="1F56DB6C" w14:textId="7053A4C7" w:rsidR="00AC5162" w:rsidRPr="00AC5162" w:rsidRDefault="00CE026C" w:rsidP="00AC5162">
            <w:r>
              <w:t>26</w:t>
            </w:r>
            <w:r w:rsidR="00AC5162" w:rsidRPr="00AC5162">
              <w:t xml:space="preserve"> Oktober 2024 (bersamaan dengan puncak perayaan Dies Natalis FTUB ke-59)</w:t>
            </w:r>
          </w:p>
        </w:tc>
      </w:tr>
    </w:tbl>
    <w:p w14:paraId="62BC0F1E" w14:textId="77777777" w:rsidR="00AC5162" w:rsidRPr="00AC5162" w:rsidRDefault="00AC5162" w:rsidP="00AC5162">
      <w:pPr>
        <w:rPr>
          <w:b/>
          <w:bCs/>
        </w:rPr>
      </w:pPr>
      <w:r w:rsidRPr="00AC5162">
        <w:rPr>
          <w:b/>
          <w:bCs/>
        </w:rPr>
        <w:t>Peserta</w:t>
      </w:r>
    </w:p>
    <w:p w14:paraId="639CDB65" w14:textId="77777777" w:rsidR="00AC5162" w:rsidRPr="00AC5162" w:rsidRDefault="00AC5162" w:rsidP="00AC5162">
      <w:r w:rsidRPr="00AC5162">
        <w:t>Peserta lomba adalah seluruh jurusan di lingkungan Fakultas Teknik Universitas Brawijaya.</w:t>
      </w:r>
    </w:p>
    <w:p w14:paraId="1399A84E" w14:textId="77777777" w:rsidR="00AC5162" w:rsidRPr="00AC5162" w:rsidRDefault="00AC5162" w:rsidP="00AC5162">
      <w:pPr>
        <w:rPr>
          <w:b/>
          <w:bCs/>
        </w:rPr>
      </w:pPr>
      <w:r w:rsidRPr="00AC5162">
        <w:rPr>
          <w:b/>
          <w:bCs/>
        </w:rPr>
        <w:t>Kriteria Penilaian</w:t>
      </w:r>
    </w:p>
    <w:p w14:paraId="08DA806C" w14:textId="77777777" w:rsidR="00AC5162" w:rsidRPr="00AC5162" w:rsidRDefault="00AC5162" w:rsidP="00AC5162">
      <w:pPr>
        <w:numPr>
          <w:ilvl w:val="0"/>
          <w:numId w:val="1"/>
        </w:numPr>
      </w:pPr>
      <w:r w:rsidRPr="00AC5162">
        <w:rPr>
          <w:b/>
          <w:bCs/>
        </w:rPr>
        <w:t>Kelengkapan Informasi</w:t>
      </w:r>
    </w:p>
    <w:p w14:paraId="0FA47E4E" w14:textId="7850F798" w:rsidR="00197240" w:rsidRDefault="00197240" w:rsidP="00AC5162">
      <w:pPr>
        <w:numPr>
          <w:ilvl w:val="1"/>
          <w:numId w:val="1"/>
        </w:numPr>
      </w:pPr>
      <w:r>
        <w:t>Kesesuaian dengan</w:t>
      </w:r>
      <w:r w:rsidR="004A102C">
        <w:t xml:space="preserve"> Instrumen </w:t>
      </w:r>
      <w:r>
        <w:t>AIM 2024</w:t>
      </w:r>
    </w:p>
    <w:p w14:paraId="417D58AC" w14:textId="60E01578" w:rsidR="00AC5162" w:rsidRPr="00AC5162" w:rsidRDefault="00AC5162" w:rsidP="00AC5162">
      <w:pPr>
        <w:numPr>
          <w:ilvl w:val="1"/>
          <w:numId w:val="1"/>
        </w:numPr>
      </w:pPr>
      <w:r w:rsidRPr="00AC5162">
        <w:t>Visi, Misi, Tujuan</w:t>
      </w:r>
    </w:p>
    <w:p w14:paraId="00BF831F" w14:textId="77777777" w:rsidR="00AC5162" w:rsidRPr="00AC5162" w:rsidRDefault="00AC5162" w:rsidP="00AC5162">
      <w:pPr>
        <w:numPr>
          <w:ilvl w:val="1"/>
          <w:numId w:val="1"/>
        </w:numPr>
      </w:pPr>
      <w:r w:rsidRPr="00AC5162">
        <w:t>Pejabat, Kontak, Buku Pedoman</w:t>
      </w:r>
    </w:p>
    <w:p w14:paraId="4E15FE6C" w14:textId="77777777" w:rsidR="00AC5162" w:rsidRPr="00AC5162" w:rsidRDefault="00AC5162" w:rsidP="00AC5162">
      <w:pPr>
        <w:numPr>
          <w:ilvl w:val="1"/>
          <w:numId w:val="1"/>
        </w:numPr>
      </w:pPr>
      <w:r w:rsidRPr="00AC5162">
        <w:t>Prodi, Unit Pengelola, dll.</w:t>
      </w:r>
    </w:p>
    <w:p w14:paraId="3CCE5DFC" w14:textId="77777777" w:rsidR="00AC5162" w:rsidRPr="00AC5162" w:rsidRDefault="00AC5162" w:rsidP="00AC5162">
      <w:pPr>
        <w:numPr>
          <w:ilvl w:val="0"/>
          <w:numId w:val="1"/>
        </w:numPr>
      </w:pPr>
      <w:r w:rsidRPr="00AC5162">
        <w:rPr>
          <w:b/>
          <w:bCs/>
        </w:rPr>
        <w:t>Relevansi Konten / Informasi</w:t>
      </w:r>
    </w:p>
    <w:p w14:paraId="53F86F4D" w14:textId="77777777" w:rsidR="00AC5162" w:rsidRPr="00AC5162" w:rsidRDefault="00AC5162" w:rsidP="00AC5162">
      <w:pPr>
        <w:numPr>
          <w:ilvl w:val="1"/>
          <w:numId w:val="1"/>
        </w:numPr>
      </w:pPr>
      <w:r w:rsidRPr="00AC5162">
        <w:t>Kegiatan Dosen (Penelitian, Pengabdian, dll.)</w:t>
      </w:r>
    </w:p>
    <w:p w14:paraId="7CD2C63E" w14:textId="77777777" w:rsidR="00AC5162" w:rsidRPr="00AC5162" w:rsidRDefault="00AC5162" w:rsidP="00AC5162">
      <w:pPr>
        <w:numPr>
          <w:ilvl w:val="1"/>
          <w:numId w:val="1"/>
        </w:numPr>
      </w:pPr>
      <w:r w:rsidRPr="00AC5162">
        <w:t>Kegiatan Mahasiswa (Organisasi, Prestasi, dll.)</w:t>
      </w:r>
    </w:p>
    <w:p w14:paraId="3D0C4098" w14:textId="77777777" w:rsidR="00AC5162" w:rsidRPr="00AC5162" w:rsidRDefault="00AC5162" w:rsidP="00AC5162">
      <w:pPr>
        <w:numPr>
          <w:ilvl w:val="1"/>
          <w:numId w:val="1"/>
        </w:numPr>
      </w:pPr>
      <w:r w:rsidRPr="00AC5162">
        <w:t>Pengumuman Penting, Agenda, dll.</w:t>
      </w:r>
    </w:p>
    <w:p w14:paraId="1A16DBAA" w14:textId="77777777" w:rsidR="00AC5162" w:rsidRPr="00AC5162" w:rsidRDefault="00AC5162" w:rsidP="00AC5162">
      <w:pPr>
        <w:numPr>
          <w:ilvl w:val="0"/>
          <w:numId w:val="1"/>
        </w:numPr>
      </w:pPr>
      <w:r w:rsidRPr="00AC5162">
        <w:rPr>
          <w:b/>
          <w:bCs/>
        </w:rPr>
        <w:t>Rutinitas Update Informasi</w:t>
      </w:r>
    </w:p>
    <w:p w14:paraId="79F5D76E" w14:textId="77777777" w:rsidR="00AC5162" w:rsidRPr="00AC5162" w:rsidRDefault="00AC5162" w:rsidP="00AC5162">
      <w:pPr>
        <w:numPr>
          <w:ilvl w:val="1"/>
          <w:numId w:val="1"/>
        </w:numPr>
      </w:pPr>
      <w:r w:rsidRPr="00AC5162">
        <w:t>Harian, Mingguan, Bulanan</w:t>
      </w:r>
    </w:p>
    <w:p w14:paraId="67568C85" w14:textId="77777777" w:rsidR="00AC5162" w:rsidRPr="00AC5162" w:rsidRDefault="00AC5162" w:rsidP="00AC5162">
      <w:pPr>
        <w:numPr>
          <w:ilvl w:val="0"/>
          <w:numId w:val="1"/>
        </w:numPr>
      </w:pPr>
      <w:r w:rsidRPr="00AC5162">
        <w:rPr>
          <w:b/>
          <w:bCs/>
        </w:rPr>
        <w:t>Pelayanan Pengguna</w:t>
      </w:r>
    </w:p>
    <w:p w14:paraId="7E59CA5E" w14:textId="77777777" w:rsidR="00AC5162" w:rsidRPr="00AC5162" w:rsidRDefault="00AC5162" w:rsidP="00AC5162">
      <w:pPr>
        <w:numPr>
          <w:ilvl w:val="1"/>
          <w:numId w:val="1"/>
        </w:numPr>
      </w:pPr>
      <w:r w:rsidRPr="00AC5162">
        <w:t>Interaksi dua arah</w:t>
      </w:r>
    </w:p>
    <w:p w14:paraId="55B5623F" w14:textId="77777777" w:rsidR="00AC5162" w:rsidRPr="00AC5162" w:rsidRDefault="00AC5162" w:rsidP="00AC5162">
      <w:pPr>
        <w:numPr>
          <w:ilvl w:val="1"/>
          <w:numId w:val="1"/>
        </w:numPr>
      </w:pPr>
      <w:r w:rsidRPr="00AC5162">
        <w:t>Pelayanan Pelaporan</w:t>
      </w:r>
    </w:p>
    <w:p w14:paraId="2A86EC85" w14:textId="77777777" w:rsidR="00AC5162" w:rsidRPr="00AC5162" w:rsidRDefault="00AC5162" w:rsidP="00AC5162">
      <w:pPr>
        <w:numPr>
          <w:ilvl w:val="1"/>
          <w:numId w:val="1"/>
        </w:numPr>
      </w:pPr>
      <w:r w:rsidRPr="00AC5162">
        <w:t>Pelayanan Permintaan Data</w:t>
      </w:r>
    </w:p>
    <w:p w14:paraId="152C77CC" w14:textId="77777777" w:rsidR="00AC5162" w:rsidRPr="00AC5162" w:rsidRDefault="00AC5162" w:rsidP="00AC5162">
      <w:pPr>
        <w:numPr>
          <w:ilvl w:val="1"/>
          <w:numId w:val="1"/>
        </w:numPr>
      </w:pPr>
      <w:r w:rsidRPr="00AC5162">
        <w:t>Dukungan Bahasa (Dual Bahasa)</w:t>
      </w:r>
    </w:p>
    <w:p w14:paraId="65FC798A" w14:textId="77777777" w:rsidR="00AC5162" w:rsidRPr="00AC5162" w:rsidRDefault="00AC5162" w:rsidP="00AC5162">
      <w:pPr>
        <w:numPr>
          <w:ilvl w:val="0"/>
          <w:numId w:val="1"/>
        </w:numPr>
      </w:pPr>
      <w:r w:rsidRPr="00AC5162">
        <w:rPr>
          <w:b/>
          <w:bCs/>
        </w:rPr>
        <w:lastRenderedPageBreak/>
        <w:t>Desain Website</w:t>
      </w:r>
    </w:p>
    <w:p w14:paraId="21CF9853" w14:textId="77777777" w:rsidR="00AC5162" w:rsidRPr="00AC5162" w:rsidRDefault="00AC5162" w:rsidP="00AC5162">
      <w:pPr>
        <w:numPr>
          <w:ilvl w:val="1"/>
          <w:numId w:val="1"/>
        </w:numPr>
      </w:pPr>
      <w:r w:rsidRPr="00AC5162">
        <w:rPr>
          <w:b/>
          <w:bCs/>
        </w:rPr>
        <w:t>Simplicity</w:t>
      </w:r>
      <w:r w:rsidRPr="00AC5162">
        <w:t>: Desain yang sederhana namun fungsional.</w:t>
      </w:r>
    </w:p>
    <w:p w14:paraId="34135EED" w14:textId="77777777" w:rsidR="00AC5162" w:rsidRPr="00AC5162" w:rsidRDefault="00AC5162" w:rsidP="00AC5162">
      <w:pPr>
        <w:numPr>
          <w:ilvl w:val="1"/>
          <w:numId w:val="1"/>
        </w:numPr>
      </w:pPr>
      <w:r w:rsidRPr="00AC5162">
        <w:rPr>
          <w:b/>
          <w:bCs/>
        </w:rPr>
        <w:t>Visual Hierarchy</w:t>
      </w:r>
      <w:r w:rsidRPr="00AC5162">
        <w:t>: Penataan konten yang memudahkan pengguna.</w:t>
      </w:r>
    </w:p>
    <w:p w14:paraId="662D7B78" w14:textId="77777777" w:rsidR="00AC5162" w:rsidRPr="00AC5162" w:rsidRDefault="00AC5162" w:rsidP="00AC5162">
      <w:pPr>
        <w:numPr>
          <w:ilvl w:val="1"/>
          <w:numId w:val="1"/>
        </w:numPr>
      </w:pPr>
      <w:r w:rsidRPr="00AC5162">
        <w:rPr>
          <w:b/>
          <w:bCs/>
        </w:rPr>
        <w:t>Navigability</w:t>
      </w:r>
      <w:r w:rsidRPr="00AC5162">
        <w:t>: Kemudahan dalam menavigasi halaman-halaman di website.</w:t>
      </w:r>
    </w:p>
    <w:p w14:paraId="79E68E78" w14:textId="77777777" w:rsidR="00AC5162" w:rsidRPr="00AC5162" w:rsidRDefault="00AC5162" w:rsidP="00AC5162">
      <w:pPr>
        <w:numPr>
          <w:ilvl w:val="1"/>
          <w:numId w:val="1"/>
        </w:numPr>
      </w:pPr>
      <w:r w:rsidRPr="00AC5162">
        <w:rPr>
          <w:b/>
          <w:bCs/>
        </w:rPr>
        <w:t>Consistency</w:t>
      </w:r>
      <w:r w:rsidRPr="00AC5162">
        <w:t>: Konsistensi warna, font, layout.</w:t>
      </w:r>
    </w:p>
    <w:p w14:paraId="1CF496AB" w14:textId="77777777" w:rsidR="00AC5162" w:rsidRPr="00AC5162" w:rsidRDefault="00AC5162" w:rsidP="00AC5162">
      <w:pPr>
        <w:numPr>
          <w:ilvl w:val="1"/>
          <w:numId w:val="1"/>
        </w:numPr>
      </w:pPr>
      <w:r w:rsidRPr="00AC5162">
        <w:rPr>
          <w:b/>
          <w:bCs/>
        </w:rPr>
        <w:t>Responsivity</w:t>
      </w:r>
      <w:r w:rsidRPr="00AC5162">
        <w:t>: Tampilan optimal di berbagai perangkat (desktop, mobile).</w:t>
      </w:r>
    </w:p>
    <w:p w14:paraId="6E44E85F" w14:textId="77777777" w:rsidR="00AC5162" w:rsidRDefault="00AC5162" w:rsidP="00AC5162">
      <w:pPr>
        <w:numPr>
          <w:ilvl w:val="1"/>
          <w:numId w:val="1"/>
        </w:numPr>
      </w:pPr>
      <w:r w:rsidRPr="00AC5162">
        <w:rPr>
          <w:b/>
          <w:bCs/>
        </w:rPr>
        <w:t>Accessibility</w:t>
      </w:r>
      <w:r w:rsidRPr="00AC5162">
        <w:t>: Kemudahan akses bagi semua jenis pengguna, termasuk penyandang disabilitas.</w:t>
      </w:r>
    </w:p>
    <w:p w14:paraId="5B769489" w14:textId="250B8200" w:rsidR="00AC5162" w:rsidRDefault="00AC5162" w:rsidP="00AC5162">
      <w:pPr>
        <w:numPr>
          <w:ilvl w:val="1"/>
          <w:numId w:val="1"/>
        </w:numPr>
      </w:pPr>
      <w:r>
        <w:rPr>
          <w:b/>
          <w:bCs/>
        </w:rPr>
        <w:t>Speed</w:t>
      </w:r>
      <w:r w:rsidRPr="00AC5162">
        <w:t>:</w:t>
      </w:r>
      <w:r>
        <w:t xml:space="preserve"> Kecepatan akses</w:t>
      </w:r>
    </w:p>
    <w:p w14:paraId="3D66E8A2" w14:textId="6F2D2CA6" w:rsidR="00AC5162" w:rsidRPr="00AC5162" w:rsidRDefault="00AC5162" w:rsidP="00AC5162">
      <w:pPr>
        <w:ind w:left="1440"/>
      </w:pPr>
    </w:p>
    <w:p w14:paraId="649384F0" w14:textId="77777777" w:rsidR="00AC5162" w:rsidRPr="00AC5162" w:rsidRDefault="00AC5162" w:rsidP="00AC5162">
      <w:pPr>
        <w:rPr>
          <w:b/>
          <w:bCs/>
        </w:rPr>
      </w:pPr>
      <w:r w:rsidRPr="00AC5162">
        <w:rPr>
          <w:b/>
          <w:bCs/>
        </w:rPr>
        <w:t>Ketentuan Lain</w:t>
      </w:r>
    </w:p>
    <w:p w14:paraId="0A5FD1EB" w14:textId="77777777" w:rsidR="00AC5162" w:rsidRPr="00AC5162" w:rsidRDefault="00AC5162" w:rsidP="00AC5162">
      <w:pPr>
        <w:numPr>
          <w:ilvl w:val="0"/>
          <w:numId w:val="2"/>
        </w:numPr>
      </w:pPr>
      <w:r w:rsidRPr="00AC5162">
        <w:t>Keputusan Dewan Juri tidak dapat diganggu gugat.</w:t>
      </w:r>
    </w:p>
    <w:p w14:paraId="1904D8F9" w14:textId="77777777" w:rsidR="00AC5162" w:rsidRPr="00AC5162" w:rsidRDefault="00AC5162" w:rsidP="00AC5162">
      <w:pPr>
        <w:numPr>
          <w:ilvl w:val="0"/>
          <w:numId w:val="2"/>
        </w:numPr>
      </w:pPr>
      <w:r w:rsidRPr="00AC5162">
        <w:t>Apabila terdapat ketentuan lomba yang belum tercantum, akan diatur kemudian.</w:t>
      </w:r>
    </w:p>
    <w:p w14:paraId="6A048F90" w14:textId="24AE71A1" w:rsidR="00AC5162" w:rsidRPr="00AC5162" w:rsidRDefault="00AC5162" w:rsidP="00AC5162">
      <w:pPr>
        <w:numPr>
          <w:ilvl w:val="0"/>
          <w:numId w:val="2"/>
        </w:numPr>
      </w:pPr>
      <w:r w:rsidRPr="00AC5162">
        <w:t xml:space="preserve">Pemenang akan diumumkan pada </w:t>
      </w:r>
      <w:r w:rsidR="00CE026C">
        <w:t>25</w:t>
      </w:r>
      <w:r w:rsidRPr="00AC5162">
        <w:t xml:space="preserve"> Oktober 2024.</w:t>
      </w:r>
    </w:p>
    <w:p w14:paraId="52A0AEC1" w14:textId="77777777" w:rsidR="00AC5162" w:rsidRPr="00AC5162" w:rsidRDefault="00AC5162" w:rsidP="00AC5162">
      <w:pPr>
        <w:rPr>
          <w:b/>
          <w:bCs/>
        </w:rPr>
      </w:pPr>
      <w:r w:rsidRPr="00AC5162">
        <w:rPr>
          <w:b/>
          <w:bCs/>
        </w:rPr>
        <w:t>Tim Juri</w:t>
      </w:r>
    </w:p>
    <w:p w14:paraId="57A2D573" w14:textId="77777777" w:rsidR="00197240" w:rsidRPr="00AC5162" w:rsidRDefault="00197240" w:rsidP="00197240">
      <w:pPr>
        <w:numPr>
          <w:ilvl w:val="0"/>
          <w:numId w:val="4"/>
        </w:numPr>
      </w:pPr>
      <w:r w:rsidRPr="00197240">
        <w:rPr>
          <w:b/>
          <w:bCs/>
        </w:rPr>
        <w:t>Buce Trias Hanggara, S.Kom., M.Kom.</w:t>
      </w:r>
      <w:r>
        <w:rPr>
          <w:b/>
          <w:bCs/>
        </w:rPr>
        <w:t xml:space="preserve"> (FILKOM)</w:t>
      </w:r>
    </w:p>
    <w:p w14:paraId="59988CEA" w14:textId="34861061" w:rsidR="00AC5162" w:rsidRPr="004A102C" w:rsidRDefault="00197240" w:rsidP="00AC5162">
      <w:pPr>
        <w:numPr>
          <w:ilvl w:val="0"/>
          <w:numId w:val="4"/>
        </w:numPr>
      </w:pPr>
      <w:r>
        <w:rPr>
          <w:b/>
          <w:bCs/>
        </w:rPr>
        <w:t>Gema</w:t>
      </w:r>
      <w:r w:rsidRPr="00197240">
        <w:rPr>
          <w:b/>
          <w:bCs/>
        </w:rPr>
        <w:t xml:space="preserve"> A</w:t>
      </w:r>
      <w:r>
        <w:rPr>
          <w:b/>
          <w:bCs/>
        </w:rPr>
        <w:t>dha</w:t>
      </w:r>
      <w:r w:rsidRPr="00197240">
        <w:rPr>
          <w:b/>
          <w:bCs/>
        </w:rPr>
        <w:t xml:space="preserve"> H</w:t>
      </w:r>
      <w:r>
        <w:rPr>
          <w:b/>
          <w:bCs/>
        </w:rPr>
        <w:t>ermanenda</w:t>
      </w:r>
      <w:r w:rsidRPr="00197240">
        <w:rPr>
          <w:b/>
          <w:bCs/>
        </w:rPr>
        <w:t xml:space="preserve"> S.Kom</w:t>
      </w:r>
      <w:r>
        <w:rPr>
          <w:b/>
          <w:bCs/>
        </w:rPr>
        <w:t xml:space="preserve"> (DTI)</w:t>
      </w:r>
    </w:p>
    <w:p w14:paraId="6A8C5519" w14:textId="608FA529" w:rsidR="004A102C" w:rsidRPr="00AC5162" w:rsidRDefault="004A102C" w:rsidP="00AC5162">
      <w:pPr>
        <w:numPr>
          <w:ilvl w:val="0"/>
          <w:numId w:val="4"/>
        </w:numPr>
      </w:pPr>
      <w:r>
        <w:rPr>
          <w:b/>
          <w:bCs/>
        </w:rPr>
        <w:t>GJM Fakultas Teknik</w:t>
      </w:r>
    </w:p>
    <w:p w14:paraId="4C62C4C0" w14:textId="77777777" w:rsidR="00AC5162" w:rsidRPr="00AC5162" w:rsidRDefault="00AC5162" w:rsidP="00AC5162">
      <w:pPr>
        <w:rPr>
          <w:b/>
          <w:bCs/>
        </w:rPr>
      </w:pPr>
      <w:r w:rsidRPr="00AC5162">
        <w:rPr>
          <w:b/>
          <w:bCs/>
        </w:rPr>
        <w:t>Contact Person</w:t>
      </w:r>
    </w:p>
    <w:p w14:paraId="0422C821" w14:textId="723D28A8" w:rsidR="00AC5162" w:rsidRPr="00AC5162" w:rsidRDefault="00AC5162" w:rsidP="00AC5162">
      <w:pPr>
        <w:numPr>
          <w:ilvl w:val="0"/>
          <w:numId w:val="5"/>
        </w:numPr>
      </w:pPr>
      <w:r>
        <w:rPr>
          <w:b/>
          <w:bCs/>
        </w:rPr>
        <w:t>Adharul Muttaqin</w:t>
      </w:r>
      <w:r w:rsidR="00197240">
        <w:rPr>
          <w:b/>
          <w:bCs/>
        </w:rPr>
        <w:t>, S.T., M.T.</w:t>
      </w:r>
      <w:r w:rsidRPr="00AC5162">
        <w:br/>
        <w:t>HP: +62-8</w:t>
      </w:r>
      <w:r>
        <w:t>1321304218</w:t>
      </w:r>
    </w:p>
    <w:p w14:paraId="12366906" w14:textId="77777777" w:rsidR="00AC5162" w:rsidRDefault="00AC5162"/>
    <w:sectPr w:rsidR="00AC516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4085C"/>
    <w:multiLevelType w:val="multilevel"/>
    <w:tmpl w:val="DBDA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86491"/>
    <w:multiLevelType w:val="multilevel"/>
    <w:tmpl w:val="A7E0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382513"/>
    <w:multiLevelType w:val="multilevel"/>
    <w:tmpl w:val="1D663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450DEB"/>
    <w:multiLevelType w:val="multilevel"/>
    <w:tmpl w:val="5084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B95F47"/>
    <w:multiLevelType w:val="multilevel"/>
    <w:tmpl w:val="F01C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4629527">
    <w:abstractNumId w:val="2"/>
  </w:num>
  <w:num w:numId="2" w16cid:durableId="1023827597">
    <w:abstractNumId w:val="0"/>
  </w:num>
  <w:num w:numId="3" w16cid:durableId="1750886966">
    <w:abstractNumId w:val="1"/>
  </w:num>
  <w:num w:numId="4" w16cid:durableId="573122403">
    <w:abstractNumId w:val="4"/>
  </w:num>
  <w:num w:numId="5" w16cid:durableId="1208952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62"/>
    <w:rsid w:val="00197240"/>
    <w:rsid w:val="001F7E99"/>
    <w:rsid w:val="002E24D3"/>
    <w:rsid w:val="004A102C"/>
    <w:rsid w:val="006A6383"/>
    <w:rsid w:val="009B0EA4"/>
    <w:rsid w:val="009B7750"/>
    <w:rsid w:val="00AC5162"/>
    <w:rsid w:val="00BE50A0"/>
    <w:rsid w:val="00CE026C"/>
    <w:rsid w:val="00DF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C523E5"/>
  <w15:chartTrackingRefBased/>
  <w15:docId w15:val="{EED18801-F2FD-4076-B7BE-8C25E6CD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51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1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51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51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1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1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1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1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1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516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16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1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1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1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1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51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5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1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5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5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51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51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51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5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516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5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0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242</Words>
  <Characters>1513</Characters>
  <Application>Microsoft Office Word</Application>
  <DocSecurity>0</DocSecurity>
  <Lines>63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adharul muttaqin</dc:creator>
  <cp:keywords/>
  <dc:description/>
  <cp:lastModifiedBy>adharul muttaqin</cp:lastModifiedBy>
  <cp:revision>6</cp:revision>
  <dcterms:created xsi:type="dcterms:W3CDTF">2024-09-23T05:20:00Z</dcterms:created>
  <dcterms:modified xsi:type="dcterms:W3CDTF">2024-10-01T06:23:00Z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7831e3f7-9e88-4161-bae1-e18579d90a58</vt:lpwstr>
  </property>
</Properties>
</file>